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4E" w:rsidRDefault="000C154E" w:rsidP="000C154E">
      <w:pPr>
        <w:spacing w:after="18" w:line="200" w:lineRule="exact"/>
        <w:jc w:val="right"/>
        <w:rPr>
          <w:rStyle w:val="4"/>
          <w:rFonts w:eastAsia="Century Gothic"/>
          <w:b w:val="0"/>
          <w:bCs w:val="0"/>
        </w:rPr>
      </w:pPr>
      <w:r>
        <w:rPr>
          <w:rStyle w:val="4"/>
          <w:rFonts w:eastAsia="Century Gothic"/>
          <w:b w:val="0"/>
          <w:bCs w:val="0"/>
        </w:rPr>
        <w:t xml:space="preserve">Приложение № </w:t>
      </w:r>
      <w:r w:rsidR="002A72EC">
        <w:rPr>
          <w:rStyle w:val="4"/>
          <w:rFonts w:eastAsia="Century Gothic"/>
          <w:b w:val="0"/>
          <w:bCs w:val="0"/>
        </w:rPr>
        <w:t>1</w:t>
      </w:r>
    </w:p>
    <w:p w:rsidR="000C154E" w:rsidRPr="0073132F" w:rsidRDefault="000C154E" w:rsidP="000C154E">
      <w:pPr>
        <w:pStyle w:val="a3"/>
        <w:jc w:val="center"/>
      </w:pPr>
      <w:r>
        <w:rPr>
          <w:rStyle w:val="4"/>
          <w:rFonts w:eastAsia="Century Gothic"/>
          <w:b w:val="0"/>
          <w:bCs w:val="0"/>
          <w:sz w:val="24"/>
          <w:szCs w:val="24"/>
        </w:rPr>
        <w:t xml:space="preserve">                                                                У</w:t>
      </w:r>
      <w:r w:rsidRPr="0073132F">
        <w:rPr>
          <w:rStyle w:val="4"/>
          <w:rFonts w:eastAsia="Century Gothic"/>
          <w:b w:val="0"/>
          <w:bCs w:val="0"/>
          <w:sz w:val="24"/>
          <w:szCs w:val="24"/>
        </w:rPr>
        <w:t>тверждено</w:t>
      </w:r>
    </w:p>
    <w:p w:rsidR="000C154E" w:rsidRPr="0073132F" w:rsidRDefault="002A72EC" w:rsidP="002A72EC">
      <w:pPr>
        <w:pStyle w:val="a3"/>
        <w:jc w:val="center"/>
      </w:pPr>
      <w:r>
        <w:rPr>
          <w:rStyle w:val="4"/>
          <w:rFonts w:eastAsia="Century Gothic"/>
          <w:b w:val="0"/>
          <w:bCs w:val="0"/>
          <w:sz w:val="24"/>
          <w:szCs w:val="24"/>
        </w:rPr>
        <w:t xml:space="preserve">                                                                                                 </w:t>
      </w:r>
      <w:r w:rsidR="000C154E" w:rsidRPr="0073132F">
        <w:rPr>
          <w:rStyle w:val="4"/>
          <w:rFonts w:eastAsia="Century Gothic"/>
          <w:b w:val="0"/>
          <w:bCs w:val="0"/>
          <w:sz w:val="24"/>
          <w:szCs w:val="24"/>
        </w:rPr>
        <w:t xml:space="preserve">Приказом № </w:t>
      </w:r>
      <w:r>
        <w:rPr>
          <w:rStyle w:val="4"/>
          <w:rFonts w:eastAsia="Century Gothic"/>
          <w:b w:val="0"/>
          <w:bCs w:val="0"/>
          <w:sz w:val="24"/>
          <w:szCs w:val="24"/>
        </w:rPr>
        <w:t>77</w:t>
      </w:r>
      <w:r w:rsidR="000C154E" w:rsidRPr="0073132F">
        <w:rPr>
          <w:rStyle w:val="4"/>
          <w:rFonts w:eastAsia="Century Gothic"/>
          <w:b w:val="0"/>
          <w:bCs w:val="0"/>
          <w:sz w:val="24"/>
          <w:szCs w:val="24"/>
        </w:rPr>
        <w:t xml:space="preserve"> от </w:t>
      </w:r>
      <w:r>
        <w:rPr>
          <w:rStyle w:val="4"/>
          <w:rFonts w:eastAsia="Century Gothic"/>
          <w:b w:val="0"/>
          <w:bCs w:val="0"/>
          <w:sz w:val="24"/>
          <w:szCs w:val="24"/>
        </w:rPr>
        <w:t>28.06.2019</w:t>
      </w:r>
      <w:r w:rsidR="000C154E" w:rsidRPr="0073132F">
        <w:rPr>
          <w:rStyle w:val="4"/>
          <w:rFonts w:eastAsia="Century Gothic"/>
          <w:b w:val="0"/>
          <w:bCs w:val="0"/>
          <w:sz w:val="24"/>
          <w:szCs w:val="24"/>
        </w:rPr>
        <w:t xml:space="preserve"> г.</w:t>
      </w:r>
    </w:p>
    <w:p w:rsidR="000C154E" w:rsidRDefault="000C154E" w:rsidP="000C154E">
      <w:pPr>
        <w:pStyle w:val="a3"/>
        <w:jc w:val="right"/>
      </w:pPr>
    </w:p>
    <w:p w:rsidR="000C154E" w:rsidRDefault="000C154E" w:rsidP="000C15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54E">
        <w:rPr>
          <w:rFonts w:ascii="Times New Roman" w:hAnsi="Times New Roman" w:cs="Times New Roman"/>
          <w:b/>
          <w:sz w:val="28"/>
          <w:szCs w:val="28"/>
        </w:rPr>
        <w:t xml:space="preserve">Прейскурант цен </w:t>
      </w:r>
    </w:p>
    <w:p w:rsidR="000C154E" w:rsidRPr="000C154E" w:rsidRDefault="000C154E" w:rsidP="000C15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54E">
        <w:rPr>
          <w:rFonts w:ascii="Times New Roman" w:hAnsi="Times New Roman" w:cs="Times New Roman"/>
          <w:b/>
          <w:sz w:val="28"/>
          <w:szCs w:val="28"/>
        </w:rPr>
        <w:t xml:space="preserve">на услуги (работы) МАУК "ЦКР им. В.М. </w:t>
      </w:r>
      <w:proofErr w:type="spellStart"/>
      <w:r w:rsidRPr="000C154E">
        <w:rPr>
          <w:rFonts w:ascii="Times New Roman" w:hAnsi="Times New Roman" w:cs="Times New Roman"/>
          <w:b/>
          <w:sz w:val="28"/>
          <w:szCs w:val="28"/>
        </w:rPr>
        <w:t>Приемыхова</w:t>
      </w:r>
      <w:proofErr w:type="spellEnd"/>
      <w:r w:rsidRPr="000C154E">
        <w:rPr>
          <w:rFonts w:ascii="Times New Roman" w:hAnsi="Times New Roman" w:cs="Times New Roman"/>
          <w:b/>
          <w:sz w:val="28"/>
          <w:szCs w:val="28"/>
        </w:rPr>
        <w:t xml:space="preserve"> г. Белогорск"</w:t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540"/>
        <w:gridCol w:w="6548"/>
        <w:gridCol w:w="1628"/>
        <w:gridCol w:w="2057"/>
      </w:tblGrid>
      <w:tr w:rsidR="000C154E" w:rsidRPr="000C154E" w:rsidTr="000C154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E" w:rsidRPr="000C154E" w:rsidRDefault="000C154E" w:rsidP="000C154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п\</w:t>
            </w:r>
            <w:proofErr w:type="gramStart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54E" w:rsidRPr="000C154E" w:rsidRDefault="000C154E" w:rsidP="000C15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услуги, работы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E" w:rsidRPr="000C154E" w:rsidRDefault="000C154E" w:rsidP="000C15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54E" w:rsidRPr="000C154E" w:rsidRDefault="000C154E" w:rsidP="000C15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Цена, руб.</w:t>
            </w:r>
          </w:p>
        </w:tc>
      </w:tr>
      <w:tr w:rsidR="000C154E" w:rsidRPr="000C154E" w:rsidTr="00C36EA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E" w:rsidRPr="000C154E" w:rsidRDefault="000C154E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дискотек, </w:t>
            </w:r>
            <w:proofErr w:type="spellStart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квестов</w:t>
            </w:r>
            <w:proofErr w:type="spellEnd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игровых и развлекательных программ для аудитории от 25 чел.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чел.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250,00</w:t>
            </w:r>
          </w:p>
        </w:tc>
      </w:tr>
      <w:tr w:rsidR="000C154E" w:rsidRPr="000C154E" w:rsidTr="00C36EA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E" w:rsidRPr="000C154E" w:rsidRDefault="000C154E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детского Дня рождения, театрализованного праздника и представления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C55548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 </w:t>
            </w:r>
            <w:r w:rsidR="000C154E"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000,00</w:t>
            </w:r>
          </w:p>
        </w:tc>
      </w:tr>
      <w:tr w:rsidR="000C154E" w:rsidRPr="000C154E" w:rsidTr="00C36EA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E" w:rsidRPr="000C154E" w:rsidRDefault="000C154E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Театрализованные элементы свадебных обрядов «Казачья вольница» Вручение подарков молодоженам в день свадьбы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мероприятие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0C154E" w:rsidRPr="000C154E" w:rsidTr="00C36EA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E" w:rsidRPr="000C154E" w:rsidRDefault="000C154E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Театрализованные элементы свадебных обрядов «Казачья вольница». Встреча молодоженов в </w:t>
            </w:r>
            <w:proofErr w:type="spellStart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ЗАГСе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мероприятие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0C154E" w:rsidRPr="000C154E" w:rsidTr="00C36EA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E" w:rsidRPr="000C154E" w:rsidRDefault="000C154E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Театрализованные элементы свадебных обрядов «Казачья вольница». Встреча молодоженов возле Белой горы.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мероприятие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800,0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0C154E" w:rsidRPr="000C154E" w:rsidTr="00C36EA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E" w:rsidRPr="000C154E" w:rsidRDefault="000C154E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услуг по оформлению сцены/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щадки (без стоимости материалов), в зависимости от сложности заказа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D32240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0C154E"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 1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0C154E"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,00</w:t>
            </w:r>
            <w:r w:rsidR="000C154E"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</w:t>
            </w:r>
            <w:r w:rsidR="000C154E"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30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0C154E"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000,00</w:t>
            </w:r>
          </w:p>
        </w:tc>
      </w:tr>
      <w:tr w:rsidR="000C154E" w:rsidRPr="000C154E" w:rsidTr="00C36EA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54E" w:rsidRPr="000C154E" w:rsidRDefault="000C154E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Изготовление карнавальных масок, костюмов и сценических элементов (с учетом сложности заказа, без учета материалов на изготовление) (время изготовления сложного заказа до 16 часов)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</w:t>
            </w:r>
            <w:r w:rsidR="00C55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0C154E" w:rsidRPr="000C154E" w:rsidTr="00F31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4E" w:rsidRPr="000C154E" w:rsidRDefault="000C154E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54E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танцевальных вечеров (дискотек) для взрослых до 18:00 часов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54E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54E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7 500,00</w:t>
            </w:r>
          </w:p>
        </w:tc>
      </w:tr>
      <w:tr w:rsidR="00EF3396" w:rsidRPr="000C154E" w:rsidTr="00F31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96" w:rsidRPr="000C154E" w:rsidRDefault="00EF3396" w:rsidP="00EF33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танцевальных вечеров (дискотек) для взрослых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18:00 часов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BE59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BE59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00,00</w:t>
            </w:r>
          </w:p>
        </w:tc>
      </w:tr>
      <w:tr w:rsidR="00EF3396" w:rsidRPr="000C154E" w:rsidTr="00EF3396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96" w:rsidRPr="00C36EA2" w:rsidRDefault="00EF3396" w:rsidP="00C36EA2">
            <w:pPr>
              <w:pStyle w:val="a3"/>
              <w:rPr>
                <w:rFonts w:ascii="Times New Roman" w:hAnsi="Times New Roman" w:cs="Times New Roman"/>
                <w:lang w:bidi="ar-SA"/>
              </w:rPr>
            </w:pPr>
            <w:r w:rsidRPr="00C36EA2">
              <w:rPr>
                <w:rFonts w:ascii="Times New Roman" w:hAnsi="Times New Roman" w:cs="Times New Roman"/>
                <w:lang w:bidi="ar-SA"/>
              </w:rPr>
              <w:t xml:space="preserve">Проведение юбилеев, свадеб, </w:t>
            </w:r>
            <w:proofErr w:type="spellStart"/>
            <w:r w:rsidRPr="00C36EA2">
              <w:rPr>
                <w:rFonts w:ascii="Times New Roman" w:hAnsi="Times New Roman" w:cs="Times New Roman"/>
                <w:lang w:bidi="ar-SA"/>
              </w:rPr>
              <w:t>корпоративов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C36EA2" w:rsidRDefault="00EF3396" w:rsidP="00C36EA2">
            <w:pPr>
              <w:pStyle w:val="a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</w:t>
            </w:r>
            <w:r w:rsidRPr="00C36EA2">
              <w:rPr>
                <w:rFonts w:ascii="Times New Roman" w:hAnsi="Times New Roman" w:cs="Times New Roman"/>
                <w:lang w:bidi="ar-SA"/>
              </w:rPr>
              <w:t xml:space="preserve"> час</w:t>
            </w:r>
            <w:r>
              <w:rPr>
                <w:rFonts w:ascii="Times New Roman" w:hAnsi="Times New Roman" w:cs="Times New Roman"/>
                <w:lang w:bidi="ar-SA"/>
              </w:rPr>
              <w:t>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C36EA2" w:rsidRDefault="00EF3396" w:rsidP="00C36EA2">
            <w:pPr>
              <w:pStyle w:val="a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30</w:t>
            </w:r>
            <w:r w:rsidRPr="00C36EA2">
              <w:rPr>
                <w:rFonts w:ascii="Times New Roman" w:hAnsi="Times New Roman" w:cs="Times New Roman"/>
                <w:lang w:bidi="ar-SA"/>
              </w:rPr>
              <w:t xml:space="preserve"> 000,00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новогодних корпоративных праздников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детского новогоднего утренника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чел.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</w:tr>
      <w:tr w:rsidR="00EF3396" w:rsidRPr="000C154E" w:rsidTr="00C36EA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96" w:rsidRPr="000C154E" w:rsidRDefault="00EF3396" w:rsidP="00BE592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Поздравление Деда Мороза и Снегурочки на дому (без учета транспорта)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BE59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BE59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концертного номера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номер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СОЛЬНЫЙ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500,0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ДУЭТ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коллектив до 4 чел.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500,0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коллектив свыше 4 чел.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800,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EF3396" w:rsidRPr="000C154E" w:rsidTr="00EF3396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Музыкальное сопровождение праздников (работа звукооператора и эксплуатация </w:t>
            </w:r>
            <w:proofErr w:type="spellStart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звукоусилительной</w:t>
            </w:r>
            <w:proofErr w:type="spellEnd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аппаратуры)- вне ЦКР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часа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12 000,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звукооператора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500,00</w:t>
            </w:r>
          </w:p>
        </w:tc>
      </w:tr>
      <w:tr w:rsidR="00EF3396" w:rsidRPr="000C154E" w:rsidTr="00EF3396">
        <w:trPr>
          <w:trHeight w:val="7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Сопровождение мероприятий сценическим светом (работа </w:t>
            </w:r>
            <w:proofErr w:type="spellStart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светооператора</w:t>
            </w:r>
            <w:proofErr w:type="spellEnd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эксплуатация светового оборудования)- вне ЦКР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часа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</w:t>
            </w:r>
            <w:proofErr w:type="spellStart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светооператора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</w:p>
        </w:tc>
      </w:tr>
      <w:tr w:rsidR="00EF3396" w:rsidRPr="000C154E" w:rsidTr="00EF33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Мультимедиа сопровождение (работа за пультом цифрового экрана)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500,00</w:t>
            </w:r>
          </w:p>
        </w:tc>
      </w:tr>
      <w:tr w:rsidR="00EF3396" w:rsidRPr="000C154E" w:rsidTr="00EF33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Изготовление и монтаж видео роликов, видео презентации и других </w:t>
            </w:r>
            <w:proofErr w:type="spellStart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визуализационных</w:t>
            </w:r>
            <w:proofErr w:type="spellEnd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объектов для цифрового экрана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мероприятие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услу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 ведущей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22.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Написание сценария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сценарий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500,0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 – </w:t>
            </w:r>
          </w:p>
          <w:p w:rsidR="00EF3396" w:rsidRPr="000C154E" w:rsidRDefault="00EF3396" w:rsidP="00C36E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96" w:rsidRPr="000C154E" w:rsidRDefault="00EF3396" w:rsidP="00D322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тие в кружках, коллективах, сту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диях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мес.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F3396" w:rsidRPr="000C154E" w:rsidTr="00F31C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Детская образцовая творческая студия «Компания Твикс»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2 000,00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Школа юной звезды "</w:t>
            </w:r>
            <w:proofErr w:type="spellStart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Твиксята</w:t>
            </w:r>
            <w:proofErr w:type="spellEnd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Фольклорный ансамбль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«Казачата»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Образцовый ансамбль эстрадного танца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«Стиль»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2 000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Студия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дизайна  и декора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"Чердак"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1 000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Студия «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Школа ведущих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1 000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,00</w:t>
            </w:r>
          </w:p>
        </w:tc>
      </w:tr>
      <w:tr w:rsidR="00EF3396" w:rsidRPr="000C154E" w:rsidTr="00F31C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детско-юношеская театральная студия «Индиго»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1 000,00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travel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занятие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500,00</w:t>
            </w:r>
          </w:p>
        </w:tc>
      </w:tr>
      <w:tr w:rsidR="00EF3396" w:rsidRPr="000C154E" w:rsidTr="00EF33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Продажа видеозаписей с внутренних мероприятий ЦКР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 час чистой записи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350,00</w:t>
            </w:r>
          </w:p>
        </w:tc>
      </w:tr>
      <w:tr w:rsidR="00EF3396" w:rsidRPr="000C154E" w:rsidTr="00EF33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Продажа видеозаписей с немасштабных мероприятий ЦКР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 чистой записи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700,00</w:t>
            </w:r>
          </w:p>
        </w:tc>
      </w:tr>
      <w:tr w:rsidR="00EF3396" w:rsidRPr="000C154E" w:rsidTr="00EF33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Продажа видеозаписей с масштабных мероприятий ЦКР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 чистой записи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Методическая помощь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300,0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проектора и экрана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750,0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Возможность размещения баннера на территории учреждения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мес.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места для торговли перед мероприятием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396" w:rsidRPr="00F31C27" w:rsidRDefault="00EF3396" w:rsidP="00F31C27">
            <w:pPr>
              <w:pStyle w:val="a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F31C27">
              <w:rPr>
                <w:rFonts w:ascii="Times New Roman" w:hAnsi="Times New Roman" w:cs="Times New Roman"/>
                <w:lang w:bidi="ar-SA"/>
              </w:rPr>
              <w:t>300,00</w:t>
            </w:r>
          </w:p>
        </w:tc>
      </w:tr>
      <w:tr w:rsidR="00EF3396" w:rsidRPr="000C154E" w:rsidTr="00EF33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Упоминание о партнере в день проведения праздника на сцене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мин.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ind w:firstLineChars="900" w:firstLine="216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230,0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EF3396" w:rsidRPr="000C154E" w:rsidTr="00EF3396">
        <w:trPr>
          <w:trHeight w:val="5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96" w:rsidRPr="00C36EA2" w:rsidRDefault="00EF3396" w:rsidP="00F31C27">
            <w:pPr>
              <w:pStyle w:val="a3"/>
              <w:rPr>
                <w:rFonts w:ascii="Times New Roman" w:hAnsi="Times New Roman" w:cs="Times New Roman"/>
                <w:lang w:bidi="ar-SA"/>
              </w:rPr>
            </w:pPr>
            <w:r w:rsidRPr="00C36EA2">
              <w:rPr>
                <w:rFonts w:ascii="Times New Roman" w:hAnsi="Times New Roman" w:cs="Times New Roman"/>
                <w:lang w:bidi="ar-SA"/>
              </w:rPr>
              <w:t xml:space="preserve">Прокат </w:t>
            </w:r>
            <w:proofErr w:type="spellStart"/>
            <w:r w:rsidRPr="00C36EA2">
              <w:rPr>
                <w:rFonts w:ascii="Times New Roman" w:hAnsi="Times New Roman" w:cs="Times New Roman"/>
                <w:lang w:bidi="ar-SA"/>
              </w:rPr>
              <w:t>аудиоролика</w:t>
            </w:r>
            <w:proofErr w:type="spellEnd"/>
            <w:r w:rsidRPr="00C36EA2">
              <w:rPr>
                <w:rFonts w:ascii="Times New Roman" w:hAnsi="Times New Roman" w:cs="Times New Roman"/>
                <w:lang w:bidi="ar-SA"/>
              </w:rPr>
              <w:t xml:space="preserve"> во время и перед проведением мероприятия (с учетом звукооператора).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96" w:rsidRPr="00C36EA2" w:rsidRDefault="00EF3396" w:rsidP="00F31C27">
            <w:pPr>
              <w:pStyle w:val="a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C36EA2">
              <w:rPr>
                <w:rFonts w:ascii="Times New Roman" w:hAnsi="Times New Roman" w:cs="Times New Roman"/>
                <w:lang w:bidi="ar-SA"/>
              </w:rPr>
              <w:t>1 мин.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96" w:rsidRPr="00C36EA2" w:rsidRDefault="00EF3396" w:rsidP="00F31C27">
            <w:pPr>
              <w:pStyle w:val="a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C36EA2">
              <w:rPr>
                <w:rFonts w:ascii="Times New Roman" w:hAnsi="Times New Roman" w:cs="Times New Roman"/>
                <w:lang w:bidi="ar-SA"/>
              </w:rPr>
              <w:t>11 160,00</w:t>
            </w:r>
          </w:p>
        </w:tc>
      </w:tr>
      <w:tr w:rsidR="00EF3396" w:rsidRPr="000C154E" w:rsidTr="00F31C27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96" w:rsidRPr="000C154E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промоу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180,00</w:t>
            </w:r>
          </w:p>
        </w:tc>
      </w:tr>
      <w:tr w:rsidR="00EF3396" w:rsidRPr="000C154E" w:rsidTr="00EF3396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396" w:rsidRPr="000C154E" w:rsidRDefault="00EF3396" w:rsidP="00C3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396" w:rsidRPr="000C154E" w:rsidRDefault="00EF3396" w:rsidP="000C15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Прокат сценических костюмов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96" w:rsidRPr="000C154E" w:rsidRDefault="00EF3396" w:rsidP="00F31C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сутки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96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балансовой стоимости костюма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F3396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20% - 560,00 (высокая степень износа)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F3396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30% - 840,00 (средняя степень износа) </w:t>
            </w:r>
          </w:p>
          <w:p w:rsidR="00EF3396" w:rsidRPr="000C154E" w:rsidRDefault="00EF3396" w:rsidP="00F31C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40% - 1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120,00 (минимальная степень износа) 50% - 1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0C15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 (новые костюмы)</w:t>
            </w:r>
          </w:p>
        </w:tc>
      </w:tr>
    </w:tbl>
    <w:p w:rsidR="000C154E" w:rsidRDefault="000C154E">
      <w:bookmarkStart w:id="0" w:name="_GoBack"/>
      <w:bookmarkEnd w:id="0"/>
    </w:p>
    <w:p w:rsidR="00B9071C" w:rsidRPr="00B04535" w:rsidRDefault="003A1927" w:rsidP="00B9071C">
      <w:pPr>
        <w:pStyle w:val="a3"/>
        <w:ind w:left="-567"/>
        <w:jc w:val="both"/>
        <w:rPr>
          <w:rFonts w:ascii="Times New Roman" w:hAnsi="Times New Roman" w:cs="Times New Roman"/>
          <w:bCs/>
          <w:i/>
          <w:lang w:bidi="ar-SA"/>
        </w:rPr>
      </w:pPr>
      <w:proofErr w:type="gramStart"/>
      <w:r w:rsidRPr="003A1927">
        <w:rPr>
          <w:rFonts w:ascii="Times New Roman" w:hAnsi="Times New Roman" w:cs="Times New Roman"/>
          <w:i/>
        </w:rPr>
        <w:t>*</w:t>
      </w:r>
      <w:r w:rsidR="009539A8">
        <w:rPr>
          <w:rFonts w:ascii="Times New Roman" w:hAnsi="Times New Roman" w:cs="Times New Roman"/>
          <w:i/>
        </w:rPr>
        <w:t xml:space="preserve"> </w:t>
      </w:r>
      <w:r w:rsidR="00B9071C" w:rsidRPr="00B04535">
        <w:rPr>
          <w:rFonts w:ascii="Times New Roman" w:hAnsi="Times New Roman" w:cs="Times New Roman"/>
          <w:i/>
        </w:rPr>
        <w:t xml:space="preserve">Цены на услуги по организации и проведению концертов, спектаклей и других выступлений ансамблей, самодеятельных художественных коллективов и отдельных исполнителей </w:t>
      </w:r>
      <w:r w:rsidR="009539A8">
        <w:rPr>
          <w:rFonts w:ascii="Times New Roman" w:hAnsi="Times New Roman" w:cs="Times New Roman"/>
          <w:i/>
        </w:rPr>
        <w:t xml:space="preserve">не указаны в прейскуранте цен, так как </w:t>
      </w:r>
      <w:r w:rsidR="00B9071C" w:rsidRPr="00B04535">
        <w:rPr>
          <w:rFonts w:ascii="Times New Roman" w:hAnsi="Times New Roman" w:cs="Times New Roman"/>
          <w:i/>
        </w:rPr>
        <w:t xml:space="preserve">формируются и устанавливаются Учреждением самостоятельно </w:t>
      </w:r>
      <w:r w:rsidR="00B04535" w:rsidRPr="00B04535">
        <w:rPr>
          <w:rFonts w:ascii="Times New Roman" w:hAnsi="Times New Roman" w:cs="Times New Roman"/>
          <w:i/>
        </w:rPr>
        <w:t xml:space="preserve">не ранее чем за 30 дней до мероприятия </w:t>
      </w:r>
      <w:r w:rsidR="00B04535" w:rsidRPr="00B04535">
        <w:rPr>
          <w:rFonts w:ascii="Times New Roman" w:hAnsi="Times New Roman" w:cs="Times New Roman"/>
          <w:i/>
          <w:spacing w:val="-10"/>
          <w:lang w:bidi="ar-SA"/>
        </w:rPr>
        <w:t>путем составления калькуляции</w:t>
      </w:r>
      <w:r w:rsidR="009539A8">
        <w:rPr>
          <w:rFonts w:ascii="Times New Roman" w:hAnsi="Times New Roman" w:cs="Times New Roman"/>
          <w:i/>
          <w:spacing w:val="-10"/>
          <w:lang w:bidi="ar-SA"/>
        </w:rPr>
        <w:t xml:space="preserve"> </w:t>
      </w:r>
      <w:r w:rsidR="00B9071C" w:rsidRPr="00B04535">
        <w:rPr>
          <w:rFonts w:ascii="Times New Roman" w:hAnsi="Times New Roman" w:cs="Times New Roman"/>
          <w:i/>
        </w:rPr>
        <w:t>(п.</w:t>
      </w:r>
      <w:r w:rsidR="00B04535">
        <w:rPr>
          <w:rFonts w:ascii="Times New Roman" w:hAnsi="Times New Roman" w:cs="Times New Roman"/>
          <w:i/>
        </w:rPr>
        <w:t>7.1., п.</w:t>
      </w:r>
      <w:r w:rsidR="00B9071C" w:rsidRPr="00B04535">
        <w:rPr>
          <w:rFonts w:ascii="Times New Roman" w:hAnsi="Times New Roman" w:cs="Times New Roman"/>
          <w:i/>
        </w:rPr>
        <w:t>7.3.</w:t>
      </w:r>
      <w:r w:rsidR="00B9071C" w:rsidRPr="00B04535">
        <w:rPr>
          <w:rFonts w:ascii="Times New Roman" w:hAnsi="Times New Roman" w:cs="Times New Roman"/>
          <w:bCs/>
          <w:i/>
          <w:lang w:bidi="ar-SA"/>
        </w:rPr>
        <w:t>Положение о платных услугах Муниципального автономного учреждения «Центр культурного развития» от 25.09.2017 г.).</w:t>
      </w:r>
      <w:proofErr w:type="gramEnd"/>
    </w:p>
    <w:p w:rsidR="000C154E" w:rsidRDefault="000C154E"/>
    <w:p w:rsidR="000C154E" w:rsidRPr="000C154E" w:rsidRDefault="000C154E" w:rsidP="000C154E">
      <w:pPr>
        <w:pStyle w:val="a3"/>
        <w:ind w:left="-567"/>
        <w:rPr>
          <w:rFonts w:ascii="Times New Roman" w:hAnsi="Times New Roman" w:cs="Times New Roman"/>
        </w:rPr>
      </w:pPr>
      <w:r w:rsidRPr="000C154E">
        <w:rPr>
          <w:rFonts w:ascii="Times New Roman" w:hAnsi="Times New Roman" w:cs="Times New Roman"/>
        </w:rPr>
        <w:t xml:space="preserve">Директор </w:t>
      </w:r>
    </w:p>
    <w:p w:rsidR="000C154E" w:rsidRPr="000C154E" w:rsidRDefault="000C154E" w:rsidP="000C154E">
      <w:pPr>
        <w:pStyle w:val="a3"/>
        <w:ind w:left="-567"/>
        <w:rPr>
          <w:rFonts w:ascii="Times New Roman" w:hAnsi="Times New Roman" w:cs="Times New Roman"/>
        </w:rPr>
      </w:pPr>
      <w:r w:rsidRPr="000C154E">
        <w:rPr>
          <w:rFonts w:ascii="Times New Roman" w:hAnsi="Times New Roman" w:cs="Times New Roman"/>
        </w:rPr>
        <w:t xml:space="preserve">МАУК «ЦКР им. В.М. </w:t>
      </w:r>
      <w:proofErr w:type="spellStart"/>
      <w:r w:rsidRPr="000C154E">
        <w:rPr>
          <w:rFonts w:ascii="Times New Roman" w:hAnsi="Times New Roman" w:cs="Times New Roman"/>
        </w:rPr>
        <w:t>Приемыхова</w:t>
      </w:r>
      <w:proofErr w:type="spellEnd"/>
      <w:r w:rsidRPr="000C154E">
        <w:rPr>
          <w:rFonts w:ascii="Times New Roman" w:hAnsi="Times New Roman" w:cs="Times New Roman"/>
        </w:rPr>
        <w:t xml:space="preserve"> г. Белогорск»                                     </w:t>
      </w:r>
      <w:r w:rsidR="009539A8">
        <w:rPr>
          <w:rFonts w:ascii="Times New Roman" w:hAnsi="Times New Roman" w:cs="Times New Roman"/>
        </w:rPr>
        <w:t xml:space="preserve">                    </w:t>
      </w:r>
      <w:r w:rsidRPr="000C154E">
        <w:rPr>
          <w:rFonts w:ascii="Times New Roman" w:hAnsi="Times New Roman" w:cs="Times New Roman"/>
        </w:rPr>
        <w:t xml:space="preserve">Т.А. </w:t>
      </w:r>
      <w:proofErr w:type="spellStart"/>
      <w:r w:rsidRPr="000C154E">
        <w:rPr>
          <w:rFonts w:ascii="Times New Roman" w:hAnsi="Times New Roman" w:cs="Times New Roman"/>
        </w:rPr>
        <w:t>Леснова</w:t>
      </w:r>
      <w:proofErr w:type="spellEnd"/>
    </w:p>
    <w:sectPr w:rsidR="000C154E" w:rsidRPr="000C154E" w:rsidSect="002A72E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49D8"/>
    <w:multiLevelType w:val="multilevel"/>
    <w:tmpl w:val="47D2BE04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E"/>
    <w:rsid w:val="000C154E"/>
    <w:rsid w:val="00262E26"/>
    <w:rsid w:val="002A72EC"/>
    <w:rsid w:val="002D1584"/>
    <w:rsid w:val="003A1927"/>
    <w:rsid w:val="004F0305"/>
    <w:rsid w:val="008B3DCD"/>
    <w:rsid w:val="009539A8"/>
    <w:rsid w:val="00B04535"/>
    <w:rsid w:val="00B9071C"/>
    <w:rsid w:val="00BF47CE"/>
    <w:rsid w:val="00C36EA2"/>
    <w:rsid w:val="00C55548"/>
    <w:rsid w:val="00D32240"/>
    <w:rsid w:val="00EF3396"/>
    <w:rsid w:val="00F31C27"/>
    <w:rsid w:val="00F96648"/>
    <w:rsid w:val="00FC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D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3D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"/>
    <w:rsid w:val="008B3DC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enturyGothic85pt">
    <w:name w:val="Основной текст (2) + Century Gothic;8;5 pt"/>
    <w:basedOn w:val="2"/>
    <w:rsid w:val="008B3DCD"/>
    <w:rPr>
      <w:rFonts w:ascii="Century Gothic" w:eastAsia="Century Gothic" w:hAnsi="Century Gothic" w:cs="Century Gothic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rdiaUPC12pt">
    <w:name w:val="Основной текст (2) + CordiaUPC;12 pt"/>
    <w:basedOn w:val="2"/>
    <w:rsid w:val="008B3DCD"/>
    <w:rPr>
      <w:rFonts w:ascii="CordiaUPC" w:eastAsia="CordiaUPC" w:hAnsi="CordiaUPC" w:cs="CordiaUP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8B3DCD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sid w:val="008B3DC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3DCD"/>
    <w:pPr>
      <w:shd w:val="clear" w:color="auto" w:fill="FFFFFF"/>
      <w:spacing w:after="540" w:line="3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8B3D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0C1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9071C"/>
    <w:pPr>
      <w:widowControl/>
      <w:ind w:left="720" w:firstLine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Подпись к картинке_"/>
    <w:basedOn w:val="a0"/>
    <w:link w:val="1"/>
    <w:uiPriority w:val="99"/>
    <w:locked/>
    <w:rsid w:val="00B907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Подпись к картинке1"/>
    <w:basedOn w:val="a"/>
    <w:link w:val="a5"/>
    <w:uiPriority w:val="99"/>
    <w:rsid w:val="00B9071C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D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3D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"/>
    <w:rsid w:val="008B3DC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enturyGothic85pt">
    <w:name w:val="Основной текст (2) + Century Gothic;8;5 pt"/>
    <w:basedOn w:val="2"/>
    <w:rsid w:val="008B3DCD"/>
    <w:rPr>
      <w:rFonts w:ascii="Century Gothic" w:eastAsia="Century Gothic" w:hAnsi="Century Gothic" w:cs="Century Gothic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rdiaUPC12pt">
    <w:name w:val="Основной текст (2) + CordiaUPC;12 pt"/>
    <w:basedOn w:val="2"/>
    <w:rsid w:val="008B3DCD"/>
    <w:rPr>
      <w:rFonts w:ascii="CordiaUPC" w:eastAsia="CordiaUPC" w:hAnsi="CordiaUPC" w:cs="CordiaUP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8B3DCD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sid w:val="008B3DC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3DCD"/>
    <w:pPr>
      <w:shd w:val="clear" w:color="auto" w:fill="FFFFFF"/>
      <w:spacing w:after="540" w:line="3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8B3D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0C1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9071C"/>
    <w:pPr>
      <w:widowControl/>
      <w:ind w:left="720" w:firstLine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Подпись к картинке_"/>
    <w:basedOn w:val="a0"/>
    <w:link w:val="1"/>
    <w:uiPriority w:val="99"/>
    <w:locked/>
    <w:rsid w:val="00B907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Подпись к картинке1"/>
    <w:basedOn w:val="a"/>
    <w:link w:val="a5"/>
    <w:uiPriority w:val="99"/>
    <w:rsid w:val="00B9071C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2019-07-01T01:14:00Z</cp:lastPrinted>
  <dcterms:created xsi:type="dcterms:W3CDTF">2019-07-01T01:14:00Z</dcterms:created>
  <dcterms:modified xsi:type="dcterms:W3CDTF">2019-07-01T01:14:00Z</dcterms:modified>
</cp:coreProperties>
</file>